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60" w:rsidRDefault="002F7760" w:rsidP="002F7760">
      <w:pPr>
        <w:jc w:val="both"/>
        <w:rPr>
          <w:rFonts w:ascii="Sylfaen" w:hAnsi="Sylfaen"/>
          <w:sz w:val="24"/>
          <w:szCs w:val="24"/>
          <w:lang w:val="ka-GE"/>
        </w:rPr>
      </w:pPr>
      <w:bookmarkStart w:id="0" w:name="_GoBack"/>
      <w:bookmarkEnd w:id="0"/>
      <w:r>
        <w:rPr>
          <w:rFonts w:ascii="Sylfaen" w:hAnsi="Sylfaen"/>
          <w:sz w:val="24"/>
          <w:szCs w:val="24"/>
        </w:rPr>
        <w:t xml:space="preserve">PIC/S </w:t>
      </w:r>
      <w:r>
        <w:rPr>
          <w:rFonts w:ascii="Sylfaen" w:hAnsi="Sylfaen"/>
          <w:sz w:val="24"/>
          <w:szCs w:val="24"/>
          <w:lang w:val="ka-GE"/>
        </w:rPr>
        <w:t>სამდივნოს</w:t>
      </w:r>
    </w:p>
    <w:p w:rsidR="002F7760" w:rsidRDefault="002F7760" w:rsidP="002F7760">
      <w:pPr>
        <w:jc w:val="both"/>
        <w:rPr>
          <w:rFonts w:ascii="Sylfaen" w:hAnsi="Sylfaen"/>
          <w:sz w:val="24"/>
          <w:szCs w:val="24"/>
          <w:lang w:val="ka-GE"/>
        </w:rPr>
      </w:pPr>
      <w:r>
        <w:rPr>
          <w:rFonts w:ascii="Sylfaen" w:hAnsi="Sylfaen"/>
          <w:sz w:val="24"/>
          <w:szCs w:val="24"/>
          <w:lang w:val="ka-GE"/>
        </w:rPr>
        <w:t>როვერეის ქუჩა 14</w:t>
      </w:r>
    </w:p>
    <w:p w:rsidR="002F7760" w:rsidRDefault="002F7760" w:rsidP="002F7760">
      <w:pPr>
        <w:jc w:val="both"/>
        <w:rPr>
          <w:rFonts w:ascii="Sylfaen" w:hAnsi="Sylfaen"/>
          <w:sz w:val="24"/>
          <w:szCs w:val="24"/>
          <w:lang w:val="ka-GE"/>
        </w:rPr>
      </w:pPr>
      <w:r>
        <w:rPr>
          <w:rFonts w:ascii="Sylfaen" w:hAnsi="Sylfaen"/>
          <w:sz w:val="24"/>
          <w:szCs w:val="24"/>
          <w:lang w:val="ka-GE"/>
        </w:rPr>
        <w:t>1207 ჟენევა, შვეიცარია</w:t>
      </w:r>
    </w:p>
    <w:p w:rsidR="002F7760" w:rsidRDefault="002F7760" w:rsidP="002F7760">
      <w:pPr>
        <w:jc w:val="both"/>
        <w:rPr>
          <w:rFonts w:ascii="Sylfaen" w:hAnsi="Sylfaen"/>
          <w:sz w:val="24"/>
          <w:szCs w:val="24"/>
          <w:lang w:val="ka-GE"/>
        </w:rPr>
      </w:pPr>
    </w:p>
    <w:p w:rsidR="002F7760" w:rsidRDefault="002F7760" w:rsidP="00253008">
      <w:pPr>
        <w:ind w:firstLine="720"/>
        <w:jc w:val="both"/>
        <w:rPr>
          <w:rFonts w:ascii="Sylfaen" w:hAnsi="Sylfaen"/>
          <w:sz w:val="24"/>
          <w:szCs w:val="24"/>
          <w:lang w:val="ka-GE"/>
        </w:rPr>
      </w:pPr>
      <w:r>
        <w:rPr>
          <w:rFonts w:ascii="Sylfaen" w:hAnsi="Sylfaen"/>
          <w:sz w:val="24"/>
          <w:szCs w:val="24"/>
          <w:lang w:val="ka-GE"/>
        </w:rPr>
        <w:t xml:space="preserve">პატივცემულო ქალბატონო/ბატონო, </w:t>
      </w:r>
    </w:p>
    <w:p w:rsidR="002F7760" w:rsidRDefault="002F7760" w:rsidP="00253008">
      <w:pPr>
        <w:ind w:firstLine="720"/>
        <w:jc w:val="both"/>
        <w:rPr>
          <w:rFonts w:ascii="Sylfaen" w:hAnsi="Sylfaen"/>
          <w:sz w:val="24"/>
          <w:szCs w:val="24"/>
          <w:lang w:val="ka-GE"/>
        </w:rPr>
      </w:pPr>
      <w:r>
        <w:rPr>
          <w:rFonts w:ascii="Sylfaen" w:hAnsi="Sylfaen"/>
          <w:sz w:val="24"/>
          <w:szCs w:val="24"/>
          <w:lang w:val="ka-GE"/>
        </w:rPr>
        <w:t>აღნიშნულ წერილს გწერთ საქართველოს სამედიცინო საქმიანობის სახელმწიფო რეგულირების სააგენტოს ხელმძღვანელობის დავალებით</w:t>
      </w:r>
      <w:r>
        <w:rPr>
          <w:rFonts w:ascii="Sylfaen" w:hAnsi="Sylfaen"/>
          <w:sz w:val="24"/>
          <w:szCs w:val="24"/>
        </w:rPr>
        <w:t>.</w:t>
      </w:r>
      <w:r>
        <w:rPr>
          <w:rFonts w:ascii="Sylfaen" w:hAnsi="Sylfaen"/>
          <w:sz w:val="24"/>
          <w:szCs w:val="24"/>
          <w:lang w:val="ka-GE"/>
        </w:rPr>
        <w:t xml:space="preserve"> აღნიშნული უწყება ექვემდებარება საქართველოს შრომის, ჯანმრთელობის და სოციალური დაცვის სამინისტროს. სსიპ სამედიცინო საქმიანობის  სახელმწიფო რეგულირების სააგენტო წარმოადგენს ეროვნულ მარეგულირებელ ორგანოს სამედიცინო და ფარმაცევტული საქმიანობის მიმართულებით. </w:t>
      </w:r>
    </w:p>
    <w:p w:rsidR="002F7760" w:rsidRDefault="002F7760" w:rsidP="00253008">
      <w:pPr>
        <w:ind w:firstLine="720"/>
        <w:jc w:val="both"/>
        <w:rPr>
          <w:rFonts w:ascii="Sylfaen" w:hAnsi="Sylfaen"/>
          <w:sz w:val="24"/>
          <w:szCs w:val="24"/>
          <w:lang w:val="ka-GE"/>
        </w:rPr>
      </w:pPr>
      <w:r>
        <w:rPr>
          <w:rFonts w:ascii="Sylfaen" w:hAnsi="Sylfaen"/>
          <w:sz w:val="24"/>
          <w:szCs w:val="24"/>
          <w:lang w:val="ka-GE"/>
        </w:rPr>
        <w:t xml:space="preserve">მოგახსნებთ, რომ ევროკავშირთან ასოცირების ხელშეკრულება სრულად რატიფიცირებულია საქართველოს და ევროკავშირის წევრი ქვეყნების მიერ და ძალაში შევიდა 2016 წლის 1 ივლისს. საქართველოს მოსახლეობას და ხელისუფლებას სწამს, რომ საქარველოს გააჩნია ევროპული პერსპექტივა და შეუძლია მომავალში ევროკავშირის წევრობაზე განაცხადის  შეტანა.  საქართველოს სრულად აქვს გაცნობიერებული  ამ მიზნის მისაღწებვად საჭირო პასუხისმგებლობა და გადასალახი სირთულეები. ერთ-ერთ გამოწვევას წარმოადგენს საქართველოს კანონმდებლობის ჰარმონიზაცია ევროკანონმდებლობასთან, მათ შორის ფარმაციის დარგში. ძლიერი პოლიტიკური ნების გათვალისიწნებით, საქართველოს შრომის, ჯანმრთელობის და სოციალური დაცვის სამინისტრო მჭიდროდ თანამშრომლობს ევროკავშირის ექსპერტებთან და მომზადებული აქვს ფარმაციის დარგში საკანონმდებლო ცვლილებების (კანონები და რეგულაციები) თითქმის სრული პაკეტი, რომელიც უახლოეს მომავალში გატანილი იქნება პარლამენტში განსახილველად. </w:t>
      </w:r>
    </w:p>
    <w:p w:rsidR="002F7760" w:rsidRDefault="002F7760" w:rsidP="00253008">
      <w:pPr>
        <w:ind w:firstLine="720"/>
        <w:jc w:val="both"/>
        <w:rPr>
          <w:rFonts w:ascii="Sylfaen" w:hAnsi="Sylfaen"/>
          <w:sz w:val="24"/>
          <w:szCs w:val="24"/>
          <w:lang w:val="ka-GE"/>
        </w:rPr>
      </w:pPr>
      <w:r>
        <w:rPr>
          <w:rFonts w:ascii="Sylfaen" w:hAnsi="Sylfaen"/>
          <w:sz w:val="24"/>
          <w:szCs w:val="24"/>
          <w:lang w:val="ka-GE"/>
        </w:rPr>
        <w:t xml:space="preserve">ამავე დროს, საქართველოს შრომის, ჯანმრთელობის და სოციალური დაცვის სამინისტროს სურვილი აქვს გაითვალისწინოს ადგილობრივი მწარმოებლების ინტერესები, რომლებიც ითხოვენ მათი საწარმოების შემოწმებას </w:t>
      </w:r>
      <w:r w:rsidRPr="000B218E">
        <w:rPr>
          <w:rFonts w:ascii="Sylfaen" w:hAnsi="Sylfaen"/>
          <w:sz w:val="24"/>
          <w:szCs w:val="24"/>
          <w:lang w:val="ka-GE"/>
        </w:rPr>
        <w:t>GMP-</w:t>
      </w:r>
      <w:r>
        <w:rPr>
          <w:rFonts w:ascii="Sylfaen" w:hAnsi="Sylfaen"/>
          <w:sz w:val="24"/>
          <w:szCs w:val="24"/>
          <w:lang w:val="ka-GE"/>
        </w:rPr>
        <w:t xml:space="preserve">ის შესაბამისობაზე, ზემოთხსენებული რეფორმების გატარებამდე, ვინაიდან ამჟამინდელი კანონმდებლობა ითვალისწინებს </w:t>
      </w:r>
      <w:r w:rsidRPr="000B218E">
        <w:rPr>
          <w:rFonts w:ascii="Sylfaen" w:hAnsi="Sylfaen"/>
          <w:sz w:val="24"/>
          <w:szCs w:val="24"/>
          <w:lang w:val="ka-GE"/>
        </w:rPr>
        <w:t>GMP-</w:t>
      </w:r>
      <w:r>
        <w:rPr>
          <w:rFonts w:ascii="Sylfaen" w:hAnsi="Sylfaen"/>
          <w:sz w:val="24"/>
          <w:szCs w:val="24"/>
          <w:lang w:val="ka-GE"/>
        </w:rPr>
        <w:t xml:space="preserve">ის წესების დაცვას ნებაყოფლობით საფუძვლებზე.  ეროვნულ მარეგულირებელ ორგანოს არ ჰყავს </w:t>
      </w:r>
      <w:r w:rsidRPr="000B218E">
        <w:rPr>
          <w:rFonts w:ascii="Sylfaen" w:hAnsi="Sylfaen"/>
          <w:sz w:val="24"/>
          <w:szCs w:val="24"/>
          <w:lang w:val="ka-GE"/>
        </w:rPr>
        <w:t>GMP-</w:t>
      </w:r>
      <w:r>
        <w:rPr>
          <w:rFonts w:ascii="Sylfaen" w:hAnsi="Sylfaen"/>
          <w:sz w:val="24"/>
          <w:szCs w:val="24"/>
          <w:lang w:val="ka-GE"/>
        </w:rPr>
        <w:lastRenderedPageBreak/>
        <w:t xml:space="preserve">ის ინსპექტორები, რომლებიც საწარმოს </w:t>
      </w:r>
      <w:r w:rsidRPr="000B218E">
        <w:rPr>
          <w:rFonts w:ascii="Sylfaen" w:hAnsi="Sylfaen"/>
          <w:sz w:val="24"/>
          <w:szCs w:val="24"/>
          <w:lang w:val="ka-GE"/>
        </w:rPr>
        <w:t>GMP-</w:t>
      </w:r>
      <w:r>
        <w:rPr>
          <w:rFonts w:ascii="Sylfaen" w:hAnsi="Sylfaen"/>
          <w:sz w:val="24"/>
          <w:szCs w:val="24"/>
          <w:lang w:val="ka-GE"/>
        </w:rPr>
        <w:t xml:space="preserve">ისადმი შესაბამისობას შეამოწმებენ, შესაბამისად სააგენტო მოკლებულია </w:t>
      </w:r>
      <w:r w:rsidRPr="000B218E">
        <w:rPr>
          <w:rFonts w:ascii="Sylfaen" w:hAnsi="Sylfaen"/>
          <w:sz w:val="24"/>
          <w:szCs w:val="24"/>
          <w:lang w:val="ka-GE"/>
        </w:rPr>
        <w:t>GMP-</w:t>
      </w:r>
      <w:r>
        <w:rPr>
          <w:rFonts w:ascii="Sylfaen" w:hAnsi="Sylfaen"/>
          <w:sz w:val="24"/>
          <w:szCs w:val="24"/>
          <w:lang w:val="ka-GE"/>
        </w:rPr>
        <w:t>ის სერტიფიკატის გაცემის შესაძლებლობას. აღნიშნული ფაქტი ხელს უშლის მწარმოებლების კომერციულ ინტერესებს, მინიმუმ მეზობელ ქვეყნებთან ურთიერთობებში, რაც თავის მხრივ ნეგატიურად აისახება წარმოებ</w:t>
      </w:r>
      <w:r w:rsidR="00953E0D">
        <w:rPr>
          <w:rFonts w:ascii="Sylfaen" w:hAnsi="Sylfaen"/>
          <w:sz w:val="24"/>
          <w:szCs w:val="24"/>
          <w:lang w:val="ka-GE"/>
        </w:rPr>
        <w:t xml:space="preserve">ის </w:t>
      </w:r>
      <w:r>
        <w:rPr>
          <w:rFonts w:ascii="Sylfaen" w:hAnsi="Sylfaen"/>
          <w:sz w:val="24"/>
          <w:szCs w:val="24"/>
          <w:lang w:val="ka-GE"/>
        </w:rPr>
        <w:t xml:space="preserve"> შემდგომ ტექნიკურ განვითარებაზე.</w:t>
      </w:r>
    </w:p>
    <w:p w:rsidR="002F7760" w:rsidRDefault="002F7760" w:rsidP="00253008">
      <w:pPr>
        <w:ind w:firstLine="720"/>
        <w:jc w:val="both"/>
        <w:rPr>
          <w:rFonts w:ascii="Sylfaen" w:hAnsi="Sylfaen"/>
          <w:sz w:val="24"/>
          <w:szCs w:val="24"/>
          <w:lang w:val="ka-GE"/>
        </w:rPr>
      </w:pPr>
      <w:r>
        <w:rPr>
          <w:rFonts w:ascii="Sylfaen" w:hAnsi="Sylfaen"/>
          <w:sz w:val="24"/>
          <w:szCs w:val="24"/>
          <w:lang w:val="ka-GE"/>
        </w:rPr>
        <w:t xml:space="preserve">ზემოთხსენებული მდგომარეობის გათვალისიწნებით, გვინდა გთხოვოთ თქვენი მხარდაჭერა. მარეგულირებელ ორგანოს სრულად ესმის  მოთხოვნები და ამოცანები, რომლებიც უნდა გადაიჭრას  მომავალში </w:t>
      </w:r>
      <w:r w:rsidRPr="00253008">
        <w:rPr>
          <w:rFonts w:ascii="Sylfaen" w:hAnsi="Sylfaen"/>
          <w:sz w:val="24"/>
          <w:szCs w:val="24"/>
          <w:lang w:val="ka-GE"/>
        </w:rPr>
        <w:t>PIC/S</w:t>
      </w:r>
      <w:r>
        <w:rPr>
          <w:rFonts w:ascii="Sylfaen" w:hAnsi="Sylfaen"/>
          <w:sz w:val="24"/>
          <w:szCs w:val="24"/>
          <w:lang w:val="ka-GE"/>
        </w:rPr>
        <w:t>-ში გასაწევრიანებლად. ადგილობრივი მწარმოებლების დღევანდელი გადაუდებელი საჭიროებების გადასაჭრელად, გვსურს დავეხმარო</w:t>
      </w:r>
      <w:r w:rsidR="00953E0D">
        <w:rPr>
          <w:rFonts w:ascii="Sylfaen" w:hAnsi="Sylfaen"/>
          <w:sz w:val="24"/>
          <w:szCs w:val="24"/>
          <w:lang w:val="ka-GE"/>
        </w:rPr>
        <w:t>თ</w:t>
      </w:r>
      <w:r>
        <w:rPr>
          <w:rFonts w:ascii="Sylfaen" w:hAnsi="Sylfaen"/>
          <w:sz w:val="24"/>
          <w:szCs w:val="24"/>
          <w:lang w:val="ka-GE"/>
        </w:rPr>
        <w:t xml:space="preserve"> მათ და უზრუნველ</w:t>
      </w:r>
      <w:r w:rsidR="00953E0D">
        <w:rPr>
          <w:rFonts w:ascii="Sylfaen" w:hAnsi="Sylfaen"/>
          <w:sz w:val="24"/>
          <w:szCs w:val="24"/>
          <w:lang w:val="ka-GE"/>
        </w:rPr>
        <w:t>ვ</w:t>
      </w:r>
      <w:r>
        <w:rPr>
          <w:rFonts w:ascii="Sylfaen" w:hAnsi="Sylfaen"/>
          <w:sz w:val="24"/>
          <w:szCs w:val="24"/>
          <w:lang w:val="ka-GE"/>
        </w:rPr>
        <w:t xml:space="preserve">ყოთ მათი საწარმოების </w:t>
      </w:r>
      <w:r w:rsidRPr="000B218E">
        <w:rPr>
          <w:rFonts w:ascii="Sylfaen" w:hAnsi="Sylfaen"/>
          <w:sz w:val="24"/>
          <w:szCs w:val="24"/>
          <w:lang w:val="ka-GE"/>
        </w:rPr>
        <w:t>GMP-</w:t>
      </w:r>
      <w:r>
        <w:rPr>
          <w:rFonts w:ascii="Sylfaen" w:hAnsi="Sylfaen"/>
          <w:sz w:val="24"/>
          <w:szCs w:val="24"/>
          <w:lang w:val="ka-GE"/>
        </w:rPr>
        <w:t>ისადმი შესაბამისობის შემოწმება მესამე მხარის დახმარებით</w:t>
      </w:r>
      <w:r w:rsidR="00953E0D">
        <w:rPr>
          <w:rFonts w:ascii="Sylfaen" w:hAnsi="Sylfaen"/>
          <w:sz w:val="24"/>
          <w:szCs w:val="24"/>
          <w:lang w:val="ka-GE"/>
        </w:rPr>
        <w:t>.</w:t>
      </w:r>
      <w:r>
        <w:rPr>
          <w:rFonts w:ascii="Sylfaen" w:hAnsi="Sylfaen"/>
          <w:sz w:val="24"/>
          <w:szCs w:val="24"/>
          <w:lang w:val="ka-GE"/>
        </w:rPr>
        <w:t xml:space="preserve"> კერძოდ, მკაცრი მარეგულირებელი ორგანოების ინსპექტორატების წარმომადგენლების დახმარებით, რომლებიც მოამზადებენ ინსპექტირების ანგარიშს, </w:t>
      </w:r>
      <w:r w:rsidR="00953E0D">
        <w:rPr>
          <w:rFonts w:ascii="Sylfaen" w:hAnsi="Sylfaen"/>
          <w:sz w:val="24"/>
          <w:szCs w:val="24"/>
          <w:lang w:val="ka-GE"/>
        </w:rPr>
        <w:t>სამინისტროსთან</w:t>
      </w:r>
      <w:r>
        <w:rPr>
          <w:rFonts w:ascii="Sylfaen" w:hAnsi="Sylfaen"/>
          <w:sz w:val="24"/>
          <w:szCs w:val="24"/>
          <w:lang w:val="ka-GE"/>
        </w:rPr>
        <w:t xml:space="preserve"> ხელშეკრუ</w:t>
      </w:r>
      <w:r w:rsidR="00253008">
        <w:rPr>
          <w:rFonts w:ascii="Sylfaen" w:hAnsi="Sylfaen"/>
          <w:sz w:val="24"/>
          <w:szCs w:val="24"/>
        </w:rPr>
        <w:softHyphen/>
      </w:r>
      <w:r>
        <w:rPr>
          <w:rFonts w:ascii="Sylfaen" w:hAnsi="Sylfaen"/>
          <w:sz w:val="24"/>
          <w:szCs w:val="24"/>
          <w:lang w:val="ka-GE"/>
        </w:rPr>
        <w:t>ლების გაფორმების და გაწეული სამუშაოსათვის  შესაბამისი ანაზღაურე</w:t>
      </w:r>
      <w:r w:rsidR="00253008">
        <w:rPr>
          <w:rFonts w:ascii="Sylfaen" w:hAnsi="Sylfaen"/>
          <w:sz w:val="24"/>
          <w:szCs w:val="24"/>
        </w:rPr>
        <w:softHyphen/>
      </w:r>
      <w:r>
        <w:rPr>
          <w:rFonts w:ascii="Sylfaen" w:hAnsi="Sylfaen"/>
          <w:sz w:val="24"/>
          <w:szCs w:val="24"/>
          <w:lang w:val="ka-GE"/>
        </w:rPr>
        <w:t xml:space="preserve">ბის საფუძველზე.   აღნიშნული ინსპექტირების ანგარიშების საფუძველზე, სააგენტო შეძლებს </w:t>
      </w:r>
      <w:r w:rsidRPr="000B218E">
        <w:rPr>
          <w:rFonts w:ascii="Sylfaen" w:hAnsi="Sylfaen"/>
          <w:sz w:val="24"/>
          <w:szCs w:val="24"/>
          <w:lang w:val="ka-GE"/>
        </w:rPr>
        <w:t>GMP-</w:t>
      </w:r>
      <w:r>
        <w:rPr>
          <w:rFonts w:ascii="Sylfaen" w:hAnsi="Sylfaen"/>
          <w:sz w:val="24"/>
          <w:szCs w:val="24"/>
          <w:lang w:val="ka-GE"/>
        </w:rPr>
        <w:t>ის სერტიფიკატის გაცემას. გთხოვთ დახმარებას, რჩევას და მხარდაჭერას, რათა შეაფასოთ მარეგულირებელი ორგანოების წარმომადგენლების მოწვევის შესაძლებლობა ადგილობრივი მწარმოებლების შესამოწმებლად, ასეთი შესაძლებლობის არსებობის შემთხვევაში</w:t>
      </w:r>
      <w:r w:rsidR="007B38B5" w:rsidRPr="00253008">
        <w:rPr>
          <w:rFonts w:ascii="Sylfaen" w:hAnsi="Sylfaen"/>
          <w:sz w:val="24"/>
          <w:szCs w:val="24"/>
          <w:lang w:val="ka-GE"/>
        </w:rPr>
        <w:t>,</w:t>
      </w:r>
      <w:r>
        <w:rPr>
          <w:rFonts w:ascii="Sylfaen" w:hAnsi="Sylfaen"/>
          <w:sz w:val="24"/>
          <w:szCs w:val="24"/>
          <w:lang w:val="ka-GE"/>
        </w:rPr>
        <w:t xml:space="preserve"> დაგვეხმაროთ ხელშკრულებების გაფორმებაში</w:t>
      </w:r>
      <w:r w:rsidR="007B38B5" w:rsidRPr="00253008">
        <w:rPr>
          <w:rFonts w:ascii="Sylfaen" w:hAnsi="Sylfaen"/>
          <w:sz w:val="24"/>
          <w:szCs w:val="24"/>
          <w:lang w:val="ka-GE"/>
        </w:rPr>
        <w:t>.</w:t>
      </w:r>
      <w:r>
        <w:rPr>
          <w:rFonts w:ascii="Sylfaen" w:hAnsi="Sylfaen"/>
          <w:sz w:val="24"/>
          <w:szCs w:val="24"/>
          <w:lang w:val="ka-GE"/>
        </w:rPr>
        <w:t xml:space="preserve"> ასევე</w:t>
      </w:r>
      <w:r w:rsidR="007B38B5" w:rsidRPr="00253008">
        <w:rPr>
          <w:rFonts w:ascii="Sylfaen" w:hAnsi="Sylfaen"/>
          <w:sz w:val="24"/>
          <w:szCs w:val="24"/>
          <w:lang w:val="ka-GE"/>
        </w:rPr>
        <w:t>,</w:t>
      </w:r>
      <w:r>
        <w:rPr>
          <w:rFonts w:ascii="Sylfaen" w:hAnsi="Sylfaen"/>
          <w:sz w:val="24"/>
          <w:szCs w:val="24"/>
          <w:lang w:val="ka-GE"/>
        </w:rPr>
        <w:t xml:space="preserve"> გთხოვთ თქვენს რჩევას მოცემული პრობლემის გადასაჭრელად. </w:t>
      </w:r>
    </w:p>
    <w:p w:rsidR="002F7760" w:rsidRDefault="002F7760" w:rsidP="002F7760">
      <w:pPr>
        <w:jc w:val="both"/>
        <w:rPr>
          <w:rFonts w:ascii="Sylfaen" w:hAnsi="Sylfaen"/>
          <w:sz w:val="24"/>
          <w:szCs w:val="24"/>
          <w:lang w:val="ka-GE"/>
        </w:rPr>
      </w:pPr>
      <w:r>
        <w:rPr>
          <w:rFonts w:ascii="Sylfaen" w:hAnsi="Sylfaen"/>
          <w:sz w:val="24"/>
          <w:szCs w:val="24"/>
          <w:lang w:val="ka-GE"/>
        </w:rPr>
        <w:t xml:space="preserve">პატივისცემით, </w:t>
      </w:r>
    </w:p>
    <w:p w:rsidR="002F7760" w:rsidRDefault="002F7760" w:rsidP="002F7760">
      <w:pPr>
        <w:jc w:val="both"/>
        <w:rPr>
          <w:rFonts w:ascii="Sylfaen" w:hAnsi="Sylfaen"/>
          <w:sz w:val="24"/>
          <w:szCs w:val="24"/>
          <w:lang w:val="ka-GE"/>
        </w:rPr>
      </w:pPr>
      <w:r>
        <w:rPr>
          <w:rFonts w:ascii="Sylfaen" w:hAnsi="Sylfaen"/>
          <w:sz w:val="24"/>
          <w:szCs w:val="24"/>
          <w:lang w:val="ka-GE"/>
        </w:rPr>
        <w:t>დავით მაჭარაშვილი</w:t>
      </w:r>
    </w:p>
    <w:p w:rsidR="002F7760" w:rsidRDefault="002F7760" w:rsidP="002F7760">
      <w:pPr>
        <w:jc w:val="both"/>
        <w:rPr>
          <w:rFonts w:ascii="Sylfaen" w:hAnsi="Sylfaen"/>
          <w:sz w:val="24"/>
          <w:szCs w:val="24"/>
          <w:lang w:val="ka-GE"/>
        </w:rPr>
      </w:pPr>
      <w:r>
        <w:rPr>
          <w:rFonts w:ascii="Sylfaen" w:hAnsi="Sylfaen"/>
          <w:sz w:val="24"/>
          <w:szCs w:val="24"/>
          <w:lang w:val="ka-GE"/>
        </w:rPr>
        <w:t>ფარმაცევტული საქმიანობის დეპარტამენტის</w:t>
      </w:r>
    </w:p>
    <w:p w:rsidR="002F7760" w:rsidRDefault="002F7760" w:rsidP="002F7760">
      <w:pPr>
        <w:jc w:val="both"/>
        <w:rPr>
          <w:rFonts w:ascii="Sylfaen" w:hAnsi="Sylfaen"/>
          <w:sz w:val="24"/>
          <w:szCs w:val="24"/>
          <w:lang w:val="ka-GE"/>
        </w:rPr>
      </w:pPr>
      <w:r>
        <w:rPr>
          <w:rFonts w:ascii="Sylfaen" w:hAnsi="Sylfaen"/>
          <w:sz w:val="24"/>
          <w:szCs w:val="24"/>
          <w:lang w:val="ka-GE"/>
        </w:rPr>
        <w:t xml:space="preserve"> უფროსის მოვალეობის  შემსრულებელი</w:t>
      </w:r>
    </w:p>
    <w:p w:rsidR="002F7760" w:rsidRPr="000B218E" w:rsidRDefault="002F7760" w:rsidP="002F7760">
      <w:pPr>
        <w:jc w:val="both"/>
        <w:rPr>
          <w:rFonts w:ascii="Sylfaen" w:hAnsi="Sylfaen"/>
          <w:sz w:val="24"/>
          <w:szCs w:val="24"/>
          <w:lang w:val="ka-GE"/>
        </w:rPr>
      </w:pPr>
      <w:r>
        <w:rPr>
          <w:rFonts w:ascii="Sylfaen" w:hAnsi="Sylfaen"/>
          <w:sz w:val="24"/>
          <w:szCs w:val="24"/>
          <w:lang w:val="ka-GE"/>
        </w:rPr>
        <w:t>სსიპ სამედიცინო საქმიანობის  სახელმწიფო რეგულირების სააგენტო</w:t>
      </w:r>
    </w:p>
    <w:p w:rsidR="00233815" w:rsidRPr="00253008" w:rsidRDefault="00233815">
      <w:pPr>
        <w:rPr>
          <w:lang w:val="ka-GE"/>
        </w:rPr>
      </w:pPr>
    </w:p>
    <w:sectPr w:rsidR="00233815" w:rsidRPr="00253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24"/>
    <w:rsid w:val="00233815"/>
    <w:rsid w:val="00253008"/>
    <w:rsid w:val="002F7760"/>
    <w:rsid w:val="00704D24"/>
    <w:rsid w:val="00773D27"/>
    <w:rsid w:val="007B38B5"/>
    <w:rsid w:val="0095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Tea Jikia</cp:lastModifiedBy>
  <cp:revision>2</cp:revision>
  <cp:lastPrinted>2017-09-22T16:36:00Z</cp:lastPrinted>
  <dcterms:created xsi:type="dcterms:W3CDTF">2017-09-22T16:43:00Z</dcterms:created>
  <dcterms:modified xsi:type="dcterms:W3CDTF">2017-09-22T16:43:00Z</dcterms:modified>
</cp:coreProperties>
</file>